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B419D" w14:textId="1B40AA72" w:rsidR="00BB4097" w:rsidRDefault="00397B60" w:rsidP="00397B60">
      <w:pPr>
        <w:pStyle w:val="Titel"/>
      </w:pPr>
      <w:r>
        <w:t>DFM schroefmachine</w:t>
      </w:r>
    </w:p>
    <w:p w14:paraId="1AD7947C" w14:textId="00524047" w:rsidR="00397B60" w:rsidRDefault="00397B60" w:rsidP="00397B60"/>
    <w:p w14:paraId="66825694" w14:textId="43560541" w:rsidR="00805749" w:rsidRDefault="00397B60" w:rsidP="00805749">
      <w:pPr>
        <w:pStyle w:val="Kop1"/>
      </w:pPr>
      <w:r>
        <w:t>Draaiknop stand</w:t>
      </w:r>
    </w:p>
    <w:p w14:paraId="006CA455" w14:textId="78E08FEC" w:rsidR="00805749" w:rsidRDefault="00805749" w:rsidP="00805749">
      <w:pPr>
        <w:pStyle w:val="Kop2"/>
        <w:numPr>
          <w:ilvl w:val="0"/>
          <w:numId w:val="7"/>
        </w:numPr>
      </w:pPr>
      <w:r>
        <w:t>Spuitgieten</w:t>
      </w:r>
    </w:p>
    <w:p w14:paraId="59FE36DC" w14:textId="4660AE50" w:rsidR="00805749" w:rsidRPr="00805749" w:rsidRDefault="00C47986" w:rsidP="00805749">
      <w:r>
        <w:rPr>
          <w:noProof/>
        </w:rPr>
        <w:drawing>
          <wp:anchor distT="0" distB="0" distL="114300" distR="114300" simplePos="0" relativeHeight="251658240" behindDoc="1" locked="0" layoutInCell="1" allowOverlap="1" wp14:anchorId="1C89B77C" wp14:editId="1D1ED94B">
            <wp:simplePos x="0" y="0"/>
            <wp:positionH relativeFrom="column">
              <wp:posOffset>3687445</wp:posOffset>
            </wp:positionH>
            <wp:positionV relativeFrom="paragraph">
              <wp:posOffset>76835</wp:posOffset>
            </wp:positionV>
            <wp:extent cx="2731135" cy="1962150"/>
            <wp:effectExtent l="0" t="0" r="0" b="0"/>
            <wp:wrapTight wrapText="bothSides">
              <wp:wrapPolygon edited="0">
                <wp:start x="0" y="0"/>
                <wp:lineTo x="0" y="21390"/>
                <wp:lineTo x="21394" y="21390"/>
                <wp:lineTo x="2139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7117" t="31158" r="32374" b="17108"/>
                    <a:stretch/>
                  </pic:blipFill>
                  <pic:spPr bwMode="auto">
                    <a:xfrm>
                      <a:off x="0" y="0"/>
                      <a:ext cx="273113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749">
        <w:t>Met spuitgieten kunnen op een snelle methode hele grote aantallen ge</w:t>
      </w:r>
      <w:r>
        <w:t>produceerd worden. De materialen die hiervoor gebruikt worden zijn zeer geschikt. De nauwkeurigheid ligt erg hoog. Een nadeel is wel, dat de mallen die hiervoor best prijzig zijn, je spreekt al snel over duizenden euro’s.</w:t>
      </w:r>
    </w:p>
    <w:p w14:paraId="72730556" w14:textId="36E12384" w:rsidR="00805749" w:rsidRPr="00805749" w:rsidRDefault="00805749" w:rsidP="00805749">
      <w:pPr>
        <w:pStyle w:val="Kop2"/>
        <w:numPr>
          <w:ilvl w:val="0"/>
          <w:numId w:val="7"/>
        </w:numPr>
      </w:pPr>
      <w:r>
        <w:t>3D-printen</w:t>
      </w:r>
    </w:p>
    <w:p w14:paraId="0138E6C1" w14:textId="37BDCC2E" w:rsidR="00397B60" w:rsidRDefault="00C47986" w:rsidP="00397B60">
      <w:r>
        <w:rPr>
          <w:noProof/>
        </w:rPr>
        <w:drawing>
          <wp:anchor distT="0" distB="0" distL="114300" distR="114300" simplePos="0" relativeHeight="251659264" behindDoc="1" locked="0" layoutInCell="1" allowOverlap="1" wp14:anchorId="1AFB6237" wp14:editId="711640AB">
            <wp:simplePos x="0" y="0"/>
            <wp:positionH relativeFrom="column">
              <wp:posOffset>3721735</wp:posOffset>
            </wp:positionH>
            <wp:positionV relativeFrom="paragraph">
              <wp:posOffset>999490</wp:posOffset>
            </wp:positionV>
            <wp:extent cx="2741295" cy="2305050"/>
            <wp:effectExtent l="0" t="0" r="1905" b="0"/>
            <wp:wrapTight wrapText="bothSides">
              <wp:wrapPolygon edited="0">
                <wp:start x="0" y="0"/>
                <wp:lineTo x="0" y="21421"/>
                <wp:lineTo x="21465" y="21421"/>
                <wp:lineTo x="2146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1416" t="23516" r="27083" b="14462"/>
                    <a:stretch/>
                  </pic:blipFill>
                  <pic:spPr bwMode="auto">
                    <a:xfrm>
                      <a:off x="0" y="0"/>
                      <a:ext cx="2741295"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B60">
        <w:t>Met 3D printen kunnen heel complexe vormen gerealiseerd worden, er hoef</w:t>
      </w:r>
      <w:r w:rsidR="00805749">
        <w:t>t</w:t>
      </w:r>
      <w:r w:rsidR="00397B60">
        <w:t xml:space="preserve"> bijvoorbeeld geen rekening gehouden</w:t>
      </w:r>
      <w:r w:rsidR="00805749">
        <w:t xml:space="preserve"> worden</w:t>
      </w:r>
      <w:r w:rsidR="00397B60">
        <w:t xml:space="preserve"> met</w:t>
      </w:r>
      <w:r w:rsidR="00805749">
        <w:t xml:space="preserve"> bijvoorbeeld</w:t>
      </w:r>
      <w:r w:rsidR="00397B60">
        <w:t xml:space="preserve"> lossingshoeken, </w:t>
      </w:r>
      <w:r w:rsidR="00805749">
        <w:t xml:space="preserve">standaard vormen, </w:t>
      </w:r>
      <w:r w:rsidR="00397B60">
        <w:t>etc. Ook bespaart het materiaal, omdat er tussen ruimte in kan zitten.</w:t>
      </w:r>
      <w:r w:rsidR="00805749">
        <w:t xml:space="preserve"> Het is alleen een nadeel, dat het een heel langzaam proces is. PLA is het materiaal waar het meest mee geprint wordt, dit materiaal is echter niet zo geschikt voor buiten, dan zou er gekozen moeten worden voor ABS of PETG. Een voordeel is ook, dat je wijzigingen heel gemakkelijk door kunt voeren, omdat je bijvoorbeeld, zoals bij spuitgieten, geen nieuwe mal van duizenden euro’s hoeft te laten maken. </w:t>
      </w:r>
    </w:p>
    <w:p w14:paraId="6706485A" w14:textId="277F44D7" w:rsidR="00397B60" w:rsidRDefault="00805749" w:rsidP="00805749">
      <w:pPr>
        <w:pStyle w:val="Kop2"/>
        <w:numPr>
          <w:ilvl w:val="0"/>
          <w:numId w:val="7"/>
        </w:numPr>
      </w:pPr>
      <w:r>
        <w:t>Vacuümvormen</w:t>
      </w:r>
    </w:p>
    <w:p w14:paraId="3A7A71A0" w14:textId="7A59BEF6" w:rsidR="00397B60" w:rsidRDefault="00397B60" w:rsidP="00397B60">
      <w:r>
        <w:t>V</w:t>
      </w:r>
      <w:r w:rsidR="00C47986">
        <w:t xml:space="preserve">acuüm vormen voor dit onderdeel is niet haalbaar, aangezien de binnenkant te complex is. Zou er natuurlijk wel voor kunnen kiezen om de binnenkant te 3d printen, en vervolgens te bevestigen aan de </w:t>
      </w:r>
      <w:proofErr w:type="spellStart"/>
      <w:r w:rsidR="00C47986">
        <w:t>gevacuümvormde</w:t>
      </w:r>
      <w:proofErr w:type="spellEnd"/>
      <w:r w:rsidR="00C47986">
        <w:t xml:space="preserve"> buitenkant. Je krijgt dan wel een mooie gladde buitenkant, maar kost veel tijd, doordat er meer handelingen gedaan moeten worden. En tijd drukt zich uiteindelijk uit in geld.</w:t>
      </w:r>
    </w:p>
    <w:p w14:paraId="153E43C7" w14:textId="5FFFD7BB" w:rsidR="00C47986" w:rsidRDefault="00B62649" w:rsidP="00C47986">
      <w:r>
        <w:rPr>
          <w:noProof/>
        </w:rPr>
        <w:drawing>
          <wp:anchor distT="0" distB="0" distL="114300" distR="114300" simplePos="0" relativeHeight="251660288" behindDoc="1" locked="0" layoutInCell="1" allowOverlap="1" wp14:anchorId="5C83F3B8" wp14:editId="6E79A74E">
            <wp:simplePos x="0" y="0"/>
            <wp:positionH relativeFrom="column">
              <wp:posOffset>4256405</wp:posOffset>
            </wp:positionH>
            <wp:positionV relativeFrom="paragraph">
              <wp:posOffset>-168275</wp:posOffset>
            </wp:positionV>
            <wp:extent cx="1997710" cy="2799080"/>
            <wp:effectExtent l="0" t="0" r="2540" b="1270"/>
            <wp:wrapTight wrapText="bothSides">
              <wp:wrapPolygon edited="0">
                <wp:start x="0" y="0"/>
                <wp:lineTo x="0" y="21463"/>
                <wp:lineTo x="21421" y="21463"/>
                <wp:lineTo x="2142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4851" t="26579" r="31707" b="15010"/>
                    <a:stretch/>
                  </pic:blipFill>
                  <pic:spPr bwMode="auto">
                    <a:xfrm>
                      <a:off x="0" y="0"/>
                      <a:ext cx="1997710" cy="279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C0CCE" w14:textId="65CF01E3" w:rsidR="00C47986" w:rsidRPr="00B62649" w:rsidRDefault="00B62649" w:rsidP="00B62649">
      <w:pPr>
        <w:pStyle w:val="Kop1"/>
        <w:rPr>
          <w:b/>
          <w:bCs/>
        </w:rPr>
      </w:pPr>
      <w:r>
        <w:t>Kap 1 links schroefmachine</w:t>
      </w:r>
    </w:p>
    <w:p w14:paraId="5FBD21D0" w14:textId="4AC383DF" w:rsidR="00C47986" w:rsidRDefault="00C47986" w:rsidP="00C47986">
      <w:pPr>
        <w:pStyle w:val="Kop2"/>
        <w:numPr>
          <w:ilvl w:val="0"/>
          <w:numId w:val="8"/>
        </w:numPr>
      </w:pPr>
      <w:r>
        <w:t>Spuitgieten</w:t>
      </w:r>
    </w:p>
    <w:p w14:paraId="75C702FF" w14:textId="50802017" w:rsidR="00C47986" w:rsidRPr="00805749" w:rsidRDefault="00C47986" w:rsidP="00C47986">
      <w:r>
        <w:t>Met spuitgieten kunnen op een snelle methode hele grote aantallen geproduceerd worden. De materialen die hiervoor gebruikt worden zijn zeer geschikt. De nauwkeurigheid ligt erg hoog. Een nadeel is wel, dat de mallen die hiervoor best prijzig zijn, je spreekt al snel over duizenden euro’s.</w:t>
      </w:r>
    </w:p>
    <w:p w14:paraId="6ECAFA0D" w14:textId="4D3215FC" w:rsidR="00C47986" w:rsidRPr="00805749" w:rsidRDefault="00C47986" w:rsidP="00C47986">
      <w:pPr>
        <w:pStyle w:val="Kop2"/>
        <w:numPr>
          <w:ilvl w:val="0"/>
          <w:numId w:val="8"/>
        </w:numPr>
      </w:pPr>
      <w:r>
        <w:t>3D-printen</w:t>
      </w:r>
    </w:p>
    <w:p w14:paraId="7BE7CA04" w14:textId="7457EF20" w:rsidR="00C47986" w:rsidRDefault="00C47986" w:rsidP="00C47986">
      <w:r>
        <w:t xml:space="preserve">Met 3D printen kunnen heel complexe vormen gerealiseerd worden, er hoeft bijvoorbeeld geen rekening gehouden worden met bijvoorbeeld lossingshoeken, standaard vormen, etc. Ook bespaart het materiaal, </w:t>
      </w:r>
      <w:r w:rsidR="00B62649">
        <w:rPr>
          <w:noProof/>
        </w:rPr>
        <w:lastRenderedPageBreak/>
        <w:drawing>
          <wp:anchor distT="0" distB="0" distL="114300" distR="114300" simplePos="0" relativeHeight="251661312" behindDoc="1" locked="0" layoutInCell="1" allowOverlap="1" wp14:anchorId="7C9F9A25" wp14:editId="2C733BCB">
            <wp:simplePos x="0" y="0"/>
            <wp:positionH relativeFrom="margin">
              <wp:posOffset>4012388</wp:posOffset>
            </wp:positionH>
            <wp:positionV relativeFrom="paragraph">
              <wp:posOffset>413</wp:posOffset>
            </wp:positionV>
            <wp:extent cx="2444750" cy="3572510"/>
            <wp:effectExtent l="0" t="0" r="0" b="8890"/>
            <wp:wrapTight wrapText="bothSides">
              <wp:wrapPolygon edited="0">
                <wp:start x="0" y="0"/>
                <wp:lineTo x="0" y="21539"/>
                <wp:lineTo x="21376" y="21539"/>
                <wp:lineTo x="2137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972" t="25776" r="36319" b="10039"/>
                    <a:stretch/>
                  </pic:blipFill>
                  <pic:spPr bwMode="auto">
                    <a:xfrm>
                      <a:off x="0" y="0"/>
                      <a:ext cx="2444750" cy="357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omdat er tussen ruimte in kan zitten. Het is alleen een nadeel, dat het een heel langzaam proces is. PLA is het materiaal waar het meest mee geprint wordt, dit materiaal is echter niet zo geschikt voor buiten, dan zou er gekozen moeten worden voor ABS of PETG. Een voordeel is ook, dat je wijzigingen heel gemakkelijk door kunt voeren, omdat je bijvoorbeeld, zoals bij spuitgieten, geen nieuwe mal van duizenden euro’s hoeft te laten maken. </w:t>
      </w:r>
    </w:p>
    <w:p w14:paraId="063E010E" w14:textId="46D41B55" w:rsidR="00C47986" w:rsidRDefault="00C47986" w:rsidP="00C47986">
      <w:pPr>
        <w:pStyle w:val="Kop2"/>
        <w:numPr>
          <w:ilvl w:val="0"/>
          <w:numId w:val="8"/>
        </w:numPr>
      </w:pPr>
      <w:r>
        <w:t>Vacuümvormen</w:t>
      </w:r>
    </w:p>
    <w:p w14:paraId="13BB2478" w14:textId="4DCA7690" w:rsidR="00C47986" w:rsidRDefault="00C47986" w:rsidP="00C47986">
      <w:r>
        <w:t xml:space="preserve">Vacuüm vormen voor dit onderdeel is niet haalbaar, aangezien de binnenkant te complex is. Zou er natuurlijk wel voor kunnen kiezen om de binnenkant te 3d printen, en vervolgens te bevestigen aan de </w:t>
      </w:r>
      <w:proofErr w:type="spellStart"/>
      <w:r>
        <w:t>gevacuümvormde</w:t>
      </w:r>
      <w:proofErr w:type="spellEnd"/>
      <w:r>
        <w:t xml:space="preserve"> buitenkant. Je krijgt dan wel een mooie gladde buitenkant, maar kost veel tijd, doordat er meer handelingen gedaan moeten worden. En tijd drukt zich uiteindelijk uit in geld.</w:t>
      </w:r>
    </w:p>
    <w:p w14:paraId="6D569DEB" w14:textId="30E433EC" w:rsidR="00C47986" w:rsidRPr="00C47986" w:rsidRDefault="00C47986" w:rsidP="00C47986"/>
    <w:p w14:paraId="0FF4ED96" w14:textId="042DD2C7" w:rsidR="00C47986" w:rsidRDefault="00C47986" w:rsidP="00C47986"/>
    <w:p w14:paraId="5DC04053" w14:textId="5B26F641" w:rsidR="00C47986" w:rsidRPr="00C47986" w:rsidRDefault="00C47986" w:rsidP="00C47986">
      <w:pPr>
        <w:tabs>
          <w:tab w:val="left" w:pos="1350"/>
        </w:tabs>
      </w:pPr>
      <w:r>
        <w:tab/>
      </w:r>
    </w:p>
    <w:sectPr w:rsidR="00C47986" w:rsidRPr="00C47986" w:rsidSect="00D002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17726"/>
    <w:multiLevelType w:val="hybridMultilevel"/>
    <w:tmpl w:val="C4988E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9B5FB6"/>
    <w:multiLevelType w:val="hybridMultilevel"/>
    <w:tmpl w:val="247AAE54"/>
    <w:lvl w:ilvl="0" w:tplc="4F640250">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514082"/>
    <w:multiLevelType w:val="hybridMultilevel"/>
    <w:tmpl w:val="8E6667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B84120"/>
    <w:multiLevelType w:val="hybridMultilevel"/>
    <w:tmpl w:val="C0C246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41857DF"/>
    <w:multiLevelType w:val="hybridMultilevel"/>
    <w:tmpl w:val="D6C6180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6263E56"/>
    <w:multiLevelType w:val="hybridMultilevel"/>
    <w:tmpl w:val="3DC069DC"/>
    <w:lvl w:ilvl="0" w:tplc="4F640250">
      <w:start w:val="1"/>
      <w:numFmt w:val="decimal"/>
      <w:lvlText w:val="%1."/>
      <w:lvlJc w:val="left"/>
      <w:pPr>
        <w:ind w:left="1080" w:hanging="360"/>
      </w:pPr>
      <w:rPr>
        <w:rFonts w:hint="default"/>
        <w:sz w:val="3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705709AF"/>
    <w:multiLevelType w:val="hybridMultilevel"/>
    <w:tmpl w:val="AB0C721A"/>
    <w:lvl w:ilvl="0" w:tplc="1E6C6DE6">
      <w:start w:val="1"/>
      <w:numFmt w:val="decimal"/>
      <w:lvlText w:val="%1."/>
      <w:lvlJc w:val="left"/>
      <w:pPr>
        <w:ind w:left="720" w:hanging="360"/>
      </w:pPr>
      <w:rPr>
        <w:rFonts w:hint="default"/>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3641815"/>
    <w:multiLevelType w:val="hybridMultilevel"/>
    <w:tmpl w:val="C0C246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6"/>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60"/>
    <w:rsid w:val="00397B60"/>
    <w:rsid w:val="00805749"/>
    <w:rsid w:val="00B62649"/>
    <w:rsid w:val="00BB4097"/>
    <w:rsid w:val="00C47986"/>
    <w:rsid w:val="00D0026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B1B5E"/>
  <w15:chartTrackingRefBased/>
  <w15:docId w15:val="{ED11C97B-2A47-476D-843A-C558B748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057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057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97B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97B6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397B60"/>
    <w:pPr>
      <w:ind w:left="720"/>
      <w:contextualSpacing/>
    </w:pPr>
  </w:style>
  <w:style w:type="character" w:customStyle="1" w:styleId="Kop1Char">
    <w:name w:val="Kop 1 Char"/>
    <w:basedOn w:val="Standaardalinea-lettertype"/>
    <w:link w:val="Kop1"/>
    <w:uiPriority w:val="9"/>
    <w:rsid w:val="0080574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0574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428</Words>
  <Characters>2356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 Roy van den</dc:creator>
  <cp:keywords/>
  <dc:description/>
  <cp:lastModifiedBy>Boom, Roy van den</cp:lastModifiedBy>
  <cp:revision>1</cp:revision>
  <dcterms:created xsi:type="dcterms:W3CDTF">2020-12-19T13:20:00Z</dcterms:created>
  <dcterms:modified xsi:type="dcterms:W3CDTF">2020-12-19T13:56:00Z</dcterms:modified>
</cp:coreProperties>
</file>